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avec éclairage comfortable diffuse. En saillie. Luminaire autonome (contient batterie). Dimensions: 315 mm x 33 mm x 219 mm. Diffuseur source de lumière pour un éclairage confortable. Caisson en polycarbonate, ouverture sans vis, connexion électrique automatique, bornes enfichables (jusqu'à 2.5 mm²), montage contre le mur ou contre le plafond, accessoires en option pour montage en encastré ou suspendu. Lumen en état de secours: 200 lm. Consommation de courant: 0.8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