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Voor centraal noodnet.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