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  Tensão: 220-230V.  A distância de percepção do pictograma é 0 m. Autonomia: 60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