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1380 mm x 260 mm x 35 mm. Shielded lens: de lichtbron wordt afgeschermd door shielding units, het licht wordt verdeeld door een lens. Twee leds per kuipje. Lichtstroom: 2950 lm, Specifieke lichtstroom: 148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