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000 lm, Specifieke lichtstroom: 158 lm/W. Opgenomen vermogen: 1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