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154 lm/W. Anschlussleistung: 14.0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