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1300 mm x 260 mm x 35 mm. Shielded lens: de lichtbron wordt afgeschermd door shielding units, het licht wordt verdeeld door een lens. Twee leds per kuipje. Lichtstroom: 5300 lm, Specifieke lichtstroom: 147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