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3000 lm, Specifieke lichtstroom: 150 lm/W. Opgenomen vermogen: 20.0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