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5300 lm, Luminous efficacy: 147 lm/W. Power: 36.0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