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3000 lm, Luminous efficacy: 150 lm/W. Power: 20.0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