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3150 lm, Luminous efficacy: 126 lm/W. Power: 25.0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