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1542 mm x 80 mm x 121 mm. Tubular HaloOptics diffuser™ for bright and uniform illumination. Luminous flux: 5500 lm, Luminous efficacy: 117 lm/W. Power: 47.0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