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25 mm. Modulation M600, installation sur plafond modulaire avec profils T visibles. Luminaires LEDs avec un diffuseur plat pour un éclairage confortable et une efficacité élevée. Flux lumineux: 3950 lm, Efficacité lumineuse: 115 lm/W. Consommation de courant: 34.5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