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25 mm. M625 quadratisch, Installation als reine Einlegeleuchte für modulare Decken mit sichtbarem Rastersystem. Flachdiffusor für eine gleichmäßige Beleuchtung. Lichtstrom: 3250 lm, Spezifischer Lichtstrom: 120 lm/W. Anschlussleistung: 27.0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