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22 mm. M625, installation i undertak med synligt bärverk. LED panel. Ljusflöde: 4200 lm, Specifikt ljusutbyte: 125 lm/W. Energiförbrukning: 33.5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