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152 lm/W. Anschlussleistung: 33.0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