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148 lm/W. Consumo de energía: 40.5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