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2950 lm, Specifieke lichtstroom: 137 lm/W. Opgenomen vermogen: 21.5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