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151 lm/W. Consommation de courant: 43.0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