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167 lm/W. Consommation de courant: 36.0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