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3200 lm, Luminous efficacy: 112 lm/W. Power: 28.5 W, DALI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