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155 lm/W. Anschlussleistung: 42.0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