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144 lm/W. Consumo de energía: 33.0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