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148 lm/W. Consumo de energía: 32.0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