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4750 lm, Specifieke lichtstroom: 148 lm/W. Opgenomen vermogen: 32.0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