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915 mm x 60 mm x 90 mm. Shielded Lens (Lente blindada): a fonte de luz é escondida da vista por unidades de blindagem, a distribuição da luz é feita com uma lente. Duas lentes por cavidade de blindagem. Fluxo luminoso: 3500 lm, Fluxo luminoso específico: 128 lm/W. Potência: 27.4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