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10550 lm, Specifieke lichtstroom: 133 lm/W. Opgenomen vermogen: 79.5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