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6550 lm, Specifieke lichtstroom: 139 lm/W. Opgenomen vermogen: 47.2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