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7850 lm, Specifieke lichtstroom: 141 lm/W. Opgenomen vermogen: 55.7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