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11200 lm, Specifieke lichtstroom: 125 lm/W. Opgenomen vermogen: 89.3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