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Armatuur met vlakke diffusor voor een heldere en uniforme uitlichting. Lichtstroom: 2450 lm, Specifieke lichtstroom: 112 lm/W. Opgenomen vermogen: 21.8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