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915 mm x 60 mm x 90 mm. Luminous flux: 3200 lm, Luminous efficacy: 131 lm/W. Power: 24.4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