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6850 lm, Specifieke lichtstroom: 145 lm/W. Opgenomen vermogen: 47.2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