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7900 lm, Specifieke lichtstroom: 142 lm/W. Opgenomen vermogen: 55.7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